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  <w:r w:rsidR="00B55D74" w:rsidRPr="00B55D74">
        <w:rPr>
          <w:b/>
          <w:noProof/>
          <w:color w:val="FF0000"/>
          <w:sz w:val="28"/>
          <w:szCs w:val="28"/>
          <w:lang w:eastAsia="ru-RU"/>
        </w:rPr>
        <w:t>ПРОЕКТ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24F3F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СОРОК</w:t>
      </w:r>
      <w:r w:rsidR="001932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43928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80145" w:rsidRPr="000C1AC6" w:rsidRDefault="0019164D" w:rsidP="000C1AC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25F2A">
        <w:rPr>
          <w:rFonts w:ascii="Times New Roman" w:eastAsia="Times New Roman" w:hAnsi="Times New Roman"/>
          <w:b/>
          <w:sz w:val="28"/>
          <w:szCs w:val="28"/>
          <w:lang w:eastAsia="ru-RU"/>
        </w:rPr>
        <w:t>____________</w:t>
      </w:r>
      <w:r w:rsidR="00805027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25F2A">
        <w:rPr>
          <w:rFonts w:ascii="Times New Roman" w:eastAsia="Times New Roman" w:hAnsi="Times New Roman"/>
          <w:b/>
          <w:sz w:val="28"/>
          <w:szCs w:val="28"/>
          <w:lang w:eastAsia="ru-RU"/>
        </w:rPr>
        <w:t>___</w:t>
      </w:r>
    </w:p>
    <w:p w:rsidR="005B3CA6" w:rsidRDefault="005B3CA6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241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16.10.2014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248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.02.2015 № 274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4C6F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27.10.2015 № 19,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.2016 № 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C475D7" w:rsidRPr="00832197">
        <w:rPr>
          <w:rFonts w:ascii="Times New Roman" w:eastAsia="Times New Roman" w:hAnsi="Times New Roman"/>
          <w:sz w:val="28"/>
          <w:szCs w:val="28"/>
          <w:lang w:eastAsia="ru-RU"/>
        </w:rPr>
        <w:t>, от 30.11.2016 № 80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>, 19.07.2017 № 117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241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бюджете Сузунского района на 2020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2021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32CA">
        <w:rPr>
          <w:rFonts w:ascii="Times New Roman" w:eastAsia="Times New Roman" w:hAnsi="Times New Roman"/>
          <w:sz w:val="28"/>
          <w:szCs w:val="28"/>
          <w:lang w:eastAsia="ru-RU"/>
        </w:rPr>
        <w:t>(в редакции от 14.01.2020 № 253</w:t>
      </w:r>
      <w:r w:rsidR="00C853D2">
        <w:rPr>
          <w:rFonts w:ascii="Times New Roman" w:eastAsia="Times New Roman" w:hAnsi="Times New Roman"/>
          <w:sz w:val="28"/>
          <w:szCs w:val="28"/>
          <w:lang w:eastAsia="ru-RU"/>
        </w:rPr>
        <w:t>, от 29.01.2020 №256</w:t>
      </w:r>
      <w:r w:rsidR="002E12D6">
        <w:rPr>
          <w:rFonts w:ascii="Times New Roman" w:eastAsia="Times New Roman" w:hAnsi="Times New Roman"/>
          <w:sz w:val="28"/>
          <w:szCs w:val="28"/>
          <w:lang w:eastAsia="ru-RU"/>
        </w:rPr>
        <w:t>, от 28.02.2020 № 257</w:t>
      </w:r>
      <w:r w:rsidR="00643928">
        <w:rPr>
          <w:rFonts w:ascii="Times New Roman" w:eastAsia="Times New Roman" w:hAnsi="Times New Roman"/>
          <w:sz w:val="28"/>
          <w:szCs w:val="28"/>
          <w:lang w:eastAsia="ru-RU"/>
        </w:rPr>
        <w:t>, от 31.03.2020 №263</w:t>
      </w:r>
      <w:r w:rsidR="001932CA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832197" w:rsidRDefault="00E06F8C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1</w:t>
      </w:r>
      <w:r w:rsidR="000515F0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>статьи</w:t>
      </w:r>
      <w:r w:rsidR="000515F0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6B5F8E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1. Утвердить основные характеристики бюджета Сузунского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бюджет района) на 2020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0515F0" w:rsidRPr="00E06F8C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прогнозируемый общий объем доходов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бюджета района в сумме 1</w:t>
      </w:r>
      <w:r w:rsidR="00AC49AC">
        <w:rPr>
          <w:rFonts w:ascii="Times New Roman" w:eastAsia="Times New Roman" w:hAnsi="Times New Roman"/>
          <w:sz w:val="28"/>
          <w:szCs w:val="28"/>
          <w:lang w:eastAsia="ru-RU"/>
        </w:rPr>
        <w:t> 702 824 756,17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1 5</w:t>
      </w:r>
      <w:r w:rsidR="00AC49AC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2E12D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C49AC">
        <w:rPr>
          <w:rFonts w:ascii="Times New Roman" w:eastAsia="Times New Roman" w:hAnsi="Times New Roman"/>
          <w:sz w:val="28"/>
          <w:szCs w:val="28"/>
          <w:lang w:eastAsia="ru-RU"/>
        </w:rPr>
        <w:t>831 375</w:t>
      </w:r>
      <w:r w:rsidR="009B10BF">
        <w:rPr>
          <w:rFonts w:ascii="Times New Roman" w:eastAsia="Times New Roman" w:hAnsi="Times New Roman"/>
          <w:sz w:val="28"/>
          <w:szCs w:val="28"/>
          <w:lang w:eastAsia="ru-RU"/>
        </w:rPr>
        <w:t>,17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кой Федерации, в сумме 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1 5</w:t>
      </w:r>
      <w:r w:rsidR="00AC49AC">
        <w:rPr>
          <w:rFonts w:ascii="Times New Roman" w:eastAsia="Times New Roman" w:hAnsi="Times New Roman"/>
          <w:sz w:val="28"/>
          <w:szCs w:val="28"/>
          <w:lang w:eastAsia="ru-RU"/>
        </w:rPr>
        <w:t>17 959 845</w:t>
      </w:r>
      <w:r w:rsidR="009B10BF">
        <w:rPr>
          <w:rFonts w:ascii="Times New Roman" w:eastAsia="Times New Roman" w:hAnsi="Times New Roman"/>
          <w:sz w:val="28"/>
          <w:szCs w:val="28"/>
          <w:lang w:eastAsia="ru-RU"/>
        </w:rPr>
        <w:t>,17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0515F0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сумме 1</w:t>
      </w:r>
      <w:r w:rsidR="00AC49AC">
        <w:rPr>
          <w:rFonts w:ascii="Times New Roman" w:eastAsia="Times New Roman" w:hAnsi="Times New Roman"/>
          <w:sz w:val="28"/>
          <w:szCs w:val="28"/>
          <w:lang w:eastAsia="ru-RU"/>
        </w:rPr>
        <w:t> 751 525 255</w:t>
      </w:r>
      <w:r w:rsidR="00C853D2">
        <w:rPr>
          <w:rFonts w:ascii="Times New Roman" w:eastAsia="Times New Roman" w:hAnsi="Times New Roman"/>
          <w:sz w:val="28"/>
          <w:szCs w:val="28"/>
          <w:lang w:eastAsia="ru-RU"/>
        </w:rPr>
        <w:t>,74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CA44DE" w:rsidRDefault="000515F0" w:rsidP="00C853D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дефицит бюджета района в сумме </w:t>
      </w:r>
      <w:r w:rsidR="00AC49AC">
        <w:rPr>
          <w:rFonts w:ascii="Times New Roman" w:eastAsia="Times New Roman" w:hAnsi="Times New Roman"/>
          <w:sz w:val="28"/>
          <w:szCs w:val="28"/>
          <w:lang w:eastAsia="ru-RU"/>
        </w:rPr>
        <w:t>48 7</w:t>
      </w:r>
      <w:r w:rsidR="00626953">
        <w:rPr>
          <w:rFonts w:ascii="Times New Roman" w:eastAsia="Times New Roman" w:hAnsi="Times New Roman"/>
          <w:sz w:val="28"/>
          <w:szCs w:val="28"/>
          <w:lang w:eastAsia="ru-RU"/>
        </w:rPr>
        <w:t>00</w:t>
      </w:r>
      <w:r w:rsidR="00C853D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26953">
        <w:rPr>
          <w:rFonts w:ascii="Times New Roman" w:eastAsia="Times New Roman" w:hAnsi="Times New Roman"/>
          <w:sz w:val="28"/>
          <w:szCs w:val="28"/>
          <w:lang w:eastAsia="ru-RU"/>
        </w:rPr>
        <w:t>499,57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рублей».</w:t>
      </w:r>
    </w:p>
    <w:p w:rsidR="00636850" w:rsidRPr="00F15284" w:rsidRDefault="00636850" w:rsidP="0063685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t>1.2. Пункт 1 статьи 13 изложить в следующей редакции:</w:t>
      </w:r>
    </w:p>
    <w:p w:rsidR="00636850" w:rsidRPr="00F15284" w:rsidRDefault="00636850" w:rsidP="0063685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«1. Утвердить объем субсидий, предоставляемых бюджетам поселений из бюджета района, на 2020 год в сумме 15</w:t>
      </w:r>
      <w:r w:rsidR="00177F2C" w:rsidRPr="00F15284">
        <w:rPr>
          <w:rFonts w:ascii="Times New Roman" w:eastAsia="Times New Roman" w:hAnsi="Times New Roman"/>
          <w:sz w:val="28"/>
          <w:szCs w:val="28"/>
          <w:lang w:eastAsia="ru-RU"/>
        </w:rPr>
        <w:t>3 526 075,79</w:t>
      </w: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на 2021 год в сумме 100 336 600,0 рублей, на 2022 год в сумме 47 587 100,0 рублей».</w:t>
      </w:r>
    </w:p>
    <w:p w:rsidR="00DE3341" w:rsidRDefault="00DE3341" w:rsidP="0063685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3341" w:rsidRDefault="00DE3341" w:rsidP="0063685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6850" w:rsidRPr="009D18F9" w:rsidRDefault="00636850" w:rsidP="0063685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1.3. Пункт 2 </w:t>
      </w:r>
      <w:r w:rsidR="00E1193F">
        <w:rPr>
          <w:rFonts w:ascii="Times New Roman" w:eastAsia="Times New Roman" w:hAnsi="Times New Roman"/>
          <w:sz w:val="28"/>
          <w:szCs w:val="28"/>
          <w:lang w:eastAsia="ru-RU"/>
        </w:rPr>
        <w:t>статьи 13 дополнить подпункта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E1193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18F9" w:rsidRPr="009D18F9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E1193F">
        <w:rPr>
          <w:rFonts w:ascii="Times New Roman" w:eastAsia="Times New Roman" w:hAnsi="Times New Roman"/>
          <w:sz w:val="28"/>
          <w:szCs w:val="28"/>
          <w:lang w:eastAsia="ru-RU"/>
        </w:rPr>
        <w:t>,11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E1193F" w:rsidRDefault="009D18F9" w:rsidP="0063685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«</w:t>
      </w:r>
      <w:r w:rsidR="00E1193F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>Субсидии на мероприятия по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на 2020 год и плановый период 2021 и 2022 годов</w:t>
      </w:r>
      <w:r w:rsidR="00177F2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36850" w:rsidRPr="009D18F9">
        <w:t xml:space="preserve"> 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>согласно таблице 1.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к настоящему решению</w:t>
      </w:r>
      <w:r w:rsidR="00E1193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36850" w:rsidRPr="00636850" w:rsidRDefault="00E1193F" w:rsidP="0063685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11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E1193F">
        <w:rPr>
          <w:rFonts w:ascii="Times New Roman" w:eastAsia="Times New Roman" w:hAnsi="Times New Roman"/>
          <w:sz w:val="28"/>
          <w:szCs w:val="28"/>
          <w:lang w:eastAsia="ru-RU"/>
        </w:rPr>
        <w:t>Субсидии на реализация мероприятий по обеспечени</w:t>
      </w:r>
      <w:r w:rsidR="00177F2C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E1193F">
        <w:rPr>
          <w:rFonts w:ascii="Times New Roman" w:eastAsia="Times New Roman" w:hAnsi="Times New Roman"/>
          <w:sz w:val="28"/>
          <w:szCs w:val="28"/>
          <w:lang w:eastAsia="ru-RU"/>
        </w:rPr>
        <w:t xml:space="preserve"> безопасности жизнедеятельности населения Сузунского района на 2020 год и плановый период 2021 и 2022 годов</w:t>
      </w:r>
      <w:r w:rsidR="00177F2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D18F9">
        <w:t xml:space="preserve"> 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>согласно таблице 1.1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к настоящему решению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694D0F" w:rsidRDefault="0016218A" w:rsidP="0016218A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1528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D76A9" w:rsidRPr="008175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деятельности), группам и подгруппам видов расходов к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лассификации расходов бюджетов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на 2020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3325F0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1528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6218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бюджета Сузунского района на 2020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C853D2" w:rsidRDefault="00C853D2" w:rsidP="00C853D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1528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 Приложения 11 «</w:t>
      </w:r>
      <w:r w:rsidRPr="00E21E41">
        <w:rPr>
          <w:rFonts w:ascii="Times New Roman" w:eastAsia="Times New Roman" w:hAnsi="Times New Roman"/>
          <w:sz w:val="28"/>
          <w:szCs w:val="28"/>
          <w:lang w:eastAsia="ru-RU"/>
        </w:rPr>
        <w:t>Перечень муниципальных программ, предусмотренных к финансированию из бюджета Сузунского района на 2020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F5068" w:rsidRDefault="00BF5068" w:rsidP="00BF506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1528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аблицу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Субсидии </w:t>
      </w:r>
      <w:r w:rsidRPr="00CA44DE">
        <w:rPr>
          <w:rFonts w:ascii="Times New Roman" w:eastAsia="Times New Roman" w:hAnsi="Times New Roman"/>
          <w:sz w:val="28"/>
          <w:szCs w:val="28"/>
          <w:lang w:eastAsia="ru-RU"/>
        </w:rPr>
        <w:t>на обеспечение устойчивого функционирования дорог местного значения и искусственных со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оружений на них, 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так </w:t>
      </w:r>
      <w:r w:rsidRPr="00CA44DE">
        <w:rPr>
          <w:rFonts w:ascii="Times New Roman" w:eastAsia="Times New Roman" w:hAnsi="Times New Roman"/>
          <w:sz w:val="28"/>
          <w:szCs w:val="28"/>
          <w:lang w:eastAsia="ru-RU"/>
        </w:rPr>
        <w:t>же</w:t>
      </w:r>
      <w:proofErr w:type="gramEnd"/>
      <w:r w:rsidRPr="00CA44DE">
        <w:rPr>
          <w:rFonts w:ascii="Times New Roman" w:eastAsia="Times New Roman" w:hAnsi="Times New Roman"/>
          <w:sz w:val="28"/>
          <w:szCs w:val="28"/>
          <w:lang w:eastAsia="ru-RU"/>
        </w:rPr>
        <w:t xml:space="preserve"> улично-дорожной сети в муниципальных образованиях Новосибирской области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ласти»</w:t>
      </w:r>
      <w:r w:rsidRPr="00CA44D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2020 год и плановый период 2021 и 2022 годов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F5068" w:rsidRDefault="00BF5068" w:rsidP="00BF506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1.8. 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аблицу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Субсидии </w:t>
      </w:r>
      <w:r w:rsidRPr="00BF5068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мероприятий по подготовке объектов жилищно-коммунального хозяйства Новосибирской области к работе в осенне-зимний период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на 2020 год и плановый период 2021 и 2022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A44D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2020 год и плановый период 2021 и 2022 годов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C853D2" w:rsidRDefault="00C853D2" w:rsidP="00C853D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1528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12</w:t>
      </w:r>
      <w:r w:rsidRPr="0051544F">
        <w:t xml:space="preserve"> </w:t>
      </w:r>
      <w:r>
        <w:t>«</w:t>
      </w:r>
      <w:r w:rsidRPr="00E21E4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ассигнований на капитальные вложения из бюджета Сузунского района по направлениям и объектам в 2020 году по кодам классификации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1544F">
        <w:t xml:space="preserve">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C853D2" w:rsidRDefault="00C853D2" w:rsidP="00C853D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15284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. 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13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«Источники финансирования дефицита 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2020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DE3341" w:rsidRDefault="00DE3341" w:rsidP="00721C6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3341" w:rsidRDefault="00DE3341" w:rsidP="00721C6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3341" w:rsidRDefault="00DE3341" w:rsidP="00721C6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3341" w:rsidRDefault="00DE3341" w:rsidP="00721C6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53A3" w:rsidRPr="0081753F" w:rsidRDefault="005C4C46" w:rsidP="00721C6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</w:t>
      </w:r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166B08" w:rsidRPr="00D0063E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1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                                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166B08" w:rsidRPr="00B86FB5">
        <w:rPr>
          <w:rFonts w:ascii="Times New Roman" w:eastAsia="Times New Roman" w:hAnsi="Times New Roman"/>
          <w:sz w:val="28"/>
          <w:szCs w:val="28"/>
          <w:lang w:eastAsia="ru-RU"/>
        </w:rPr>
        <w:t xml:space="preserve"> Сузунского района</w:t>
      </w:r>
    </w:p>
    <w:p w:rsidR="00166B08" w:rsidRDefault="00166B08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Л.В. Некрасова</w:t>
      </w: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166B08">
        <w:rPr>
          <w:rFonts w:ascii="Times New Roman" w:hAnsi="Times New Roman"/>
          <w:sz w:val="24"/>
          <w:szCs w:val="24"/>
        </w:rPr>
        <w:t>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199" w:rsidRDefault="00A05199" w:rsidP="00FC75C1">
      <w:pPr>
        <w:spacing w:after="0" w:line="240" w:lineRule="auto"/>
      </w:pPr>
      <w:r>
        <w:separator/>
      </w:r>
    </w:p>
  </w:endnote>
  <w:end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199" w:rsidRDefault="00A05199" w:rsidP="00FC75C1">
      <w:pPr>
        <w:spacing w:after="0" w:line="240" w:lineRule="auto"/>
      </w:pPr>
      <w:r>
        <w:separator/>
      </w:r>
    </w:p>
  </w:footnote>
  <w:foot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69A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6D43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355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37E1"/>
    <w:rsid w:val="00505053"/>
    <w:rsid w:val="00506551"/>
    <w:rsid w:val="005069F6"/>
    <w:rsid w:val="005070E4"/>
    <w:rsid w:val="00507136"/>
    <w:rsid w:val="00507767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6953"/>
    <w:rsid w:val="0062727B"/>
    <w:rsid w:val="00627E99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AAB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5DA2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1CA4"/>
    <w:rsid w:val="00822B5F"/>
    <w:rsid w:val="0082352F"/>
    <w:rsid w:val="00823BE0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506"/>
    <w:rsid w:val="008F46D5"/>
    <w:rsid w:val="008F5C2B"/>
    <w:rsid w:val="008F6801"/>
    <w:rsid w:val="008F6B25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A65"/>
    <w:rsid w:val="00DA340F"/>
    <w:rsid w:val="00DA4BA7"/>
    <w:rsid w:val="00DA573F"/>
    <w:rsid w:val="00DA6DB7"/>
    <w:rsid w:val="00DA7B2A"/>
    <w:rsid w:val="00DB0CC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F38"/>
    <w:rsid w:val="00E739B3"/>
    <w:rsid w:val="00E73C67"/>
    <w:rsid w:val="00E74D6D"/>
    <w:rsid w:val="00E7505F"/>
    <w:rsid w:val="00E750C0"/>
    <w:rsid w:val="00E763B0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220A8-5CB8-4C4B-8B87-F9BBD1B0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651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5131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Елена Вазем</cp:lastModifiedBy>
  <cp:revision>7</cp:revision>
  <cp:lastPrinted>2020-05-12T01:56:00Z</cp:lastPrinted>
  <dcterms:created xsi:type="dcterms:W3CDTF">2020-05-11T05:20:00Z</dcterms:created>
  <dcterms:modified xsi:type="dcterms:W3CDTF">2020-05-12T03:47:00Z</dcterms:modified>
</cp:coreProperties>
</file>